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D7" w:rsidRPr="006247D7" w:rsidRDefault="006247D7" w:rsidP="006247D7">
      <w:pPr>
        <w:widowControl/>
        <w:shd w:val="clear" w:color="auto" w:fill="FFFFFF"/>
        <w:spacing w:line="432" w:lineRule="atLeast"/>
        <w:jc w:val="center"/>
        <w:outlineLvl w:val="0"/>
        <w:rPr>
          <w:rFonts w:ascii="微软雅黑" w:eastAsia="微软雅黑" w:hAnsi="微软雅黑" w:cs="宋体"/>
          <w:color w:val="511B66"/>
          <w:kern w:val="36"/>
          <w:sz w:val="36"/>
          <w:szCs w:val="36"/>
        </w:rPr>
      </w:pPr>
      <w:r w:rsidRPr="006247D7">
        <w:rPr>
          <w:rFonts w:ascii="微软雅黑" w:eastAsia="微软雅黑" w:hAnsi="微软雅黑" w:cs="宋体" w:hint="eastAsia"/>
          <w:color w:val="511B66"/>
          <w:kern w:val="36"/>
          <w:sz w:val="36"/>
          <w:szCs w:val="36"/>
        </w:rPr>
        <w:t>四川大学华西口腔医学院/口腔疾病研究国家重点实验室 2023年硕士研究生招生接收调剂通知</w:t>
      </w:r>
    </w:p>
    <w:p w:rsidR="006247D7" w:rsidRPr="006247D7" w:rsidRDefault="006247D7" w:rsidP="006247D7">
      <w:pPr>
        <w:widowControl/>
        <w:shd w:val="clear" w:color="auto" w:fill="FFFFFF"/>
        <w:jc w:val="center"/>
        <w:rPr>
          <w:rFonts w:ascii="微软雅黑" w:eastAsia="微软雅黑" w:hAnsi="微软雅黑" w:cs="宋体" w:hint="eastAsia"/>
          <w:color w:val="333333"/>
          <w:kern w:val="0"/>
          <w:szCs w:val="21"/>
        </w:rPr>
      </w:pPr>
      <w:r w:rsidRPr="006247D7">
        <w:rPr>
          <w:rFonts w:ascii="微软雅黑" w:eastAsia="微软雅黑" w:hAnsi="微软雅黑" w:cs="宋体" w:hint="eastAsia"/>
          <w:color w:val="999999"/>
          <w:kern w:val="0"/>
          <w:szCs w:val="21"/>
        </w:rPr>
        <w:t>发布时间：2023-03-31</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根据我院</w:t>
      </w:r>
      <w:r w:rsidRPr="006247D7">
        <w:rPr>
          <w:rFonts w:ascii="Arial" w:eastAsia="微软雅黑" w:hAnsi="Arial" w:cs="Arial"/>
          <w:color w:val="333333"/>
          <w:kern w:val="0"/>
          <w:sz w:val="24"/>
          <w:szCs w:val="24"/>
        </w:rPr>
        <w:t>2023</w:t>
      </w:r>
      <w:r w:rsidRPr="006247D7">
        <w:rPr>
          <w:rFonts w:ascii="Arial" w:eastAsia="微软雅黑" w:hAnsi="Arial" w:cs="Arial"/>
          <w:color w:val="333333"/>
          <w:kern w:val="0"/>
          <w:sz w:val="24"/>
          <w:szCs w:val="24"/>
        </w:rPr>
        <w:t>年硕士上线生源及招生计划，现有部分专业及方向可接收调剂，具体如下：</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一、调剂要求</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根据《四川大学</w:t>
      </w:r>
      <w:r w:rsidRPr="006247D7">
        <w:rPr>
          <w:rFonts w:ascii="Arial" w:eastAsia="微软雅黑" w:hAnsi="Arial" w:cs="Arial"/>
          <w:color w:val="333333"/>
          <w:kern w:val="0"/>
          <w:sz w:val="24"/>
          <w:szCs w:val="24"/>
        </w:rPr>
        <w:t>2023</w:t>
      </w:r>
      <w:r w:rsidRPr="006247D7">
        <w:rPr>
          <w:rFonts w:ascii="Arial" w:eastAsia="微软雅黑" w:hAnsi="Arial" w:cs="Arial"/>
          <w:color w:val="333333"/>
          <w:kern w:val="0"/>
          <w:sz w:val="24"/>
          <w:szCs w:val="24"/>
        </w:rPr>
        <w:t>年硕士研究生复试录取工作实施办法》有关规定，调剂考生需全部满足以下条件：</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1</w:t>
      </w:r>
      <w:r w:rsidRPr="006247D7">
        <w:rPr>
          <w:rFonts w:ascii="Arial" w:eastAsia="微软雅黑" w:hAnsi="Arial" w:cs="Arial"/>
          <w:color w:val="333333"/>
          <w:kern w:val="0"/>
          <w:sz w:val="24"/>
          <w:szCs w:val="24"/>
        </w:rPr>
        <w:t>、符合调入专业的报考条件；</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2</w:t>
      </w:r>
      <w:r w:rsidRPr="006247D7">
        <w:rPr>
          <w:rFonts w:ascii="Arial" w:eastAsia="微软雅黑" w:hAnsi="Arial" w:cs="Arial"/>
          <w:color w:val="333333"/>
          <w:kern w:val="0"/>
          <w:sz w:val="24"/>
          <w:szCs w:val="24"/>
        </w:rPr>
        <w:t>、初试成绩须符合第一志愿报考专业和调入专业的《四川大学硕士研究生招生考试考生进入复试的初试成绩基本要求》；</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3</w:t>
      </w:r>
      <w:r w:rsidRPr="006247D7">
        <w:rPr>
          <w:rFonts w:ascii="Arial" w:eastAsia="微软雅黑" w:hAnsi="Arial" w:cs="Arial"/>
          <w:color w:val="333333"/>
          <w:kern w:val="0"/>
          <w:sz w:val="24"/>
          <w:szCs w:val="24"/>
        </w:rPr>
        <w:t>、第一志愿报考专业与调入专业的初试科目相同或相近，其中统考科目原则上应相同，具体要求如下表：</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lastRenderedPageBreak/>
        <w:t>              </w:t>
      </w:r>
      <w:r>
        <w:rPr>
          <w:rFonts w:ascii="Arial" w:eastAsia="微软雅黑" w:hAnsi="Arial" w:cs="Arial"/>
          <w:noProof/>
          <w:color w:val="333333"/>
          <w:kern w:val="0"/>
          <w:sz w:val="24"/>
          <w:szCs w:val="24"/>
        </w:rPr>
        <w:drawing>
          <wp:inline distT="0" distB="0" distL="0" distR="0">
            <wp:extent cx="6911340" cy="3700145"/>
            <wp:effectExtent l="0" t="0" r="3810" b="0"/>
            <wp:docPr id="3" name="图片 3" descr="微信图片_20230331204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微信图片_202303312044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11340" cy="3700145"/>
                    </a:xfrm>
                    <a:prstGeom prst="rect">
                      <a:avLst/>
                    </a:prstGeom>
                    <a:noFill/>
                    <a:ln>
                      <a:noFill/>
                    </a:ln>
                  </pic:spPr>
                </pic:pic>
              </a:graphicData>
            </a:graphic>
          </wp:inline>
        </w:drawing>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二、调剂申请流程</w:t>
      </w:r>
    </w:p>
    <w:p w:rsidR="006247D7" w:rsidRPr="006247D7" w:rsidRDefault="006247D7" w:rsidP="006247D7">
      <w:pPr>
        <w:widowControl/>
        <w:shd w:val="clear" w:color="auto" w:fill="FFFFFF"/>
        <w:spacing w:line="480" w:lineRule="atLeast"/>
        <w:ind w:left="210" w:firstLine="315"/>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1</w:t>
      </w:r>
      <w:r w:rsidRPr="006247D7">
        <w:rPr>
          <w:rFonts w:ascii="Arial" w:eastAsia="微软雅黑" w:hAnsi="Arial" w:cs="Arial"/>
          <w:color w:val="333333"/>
          <w:kern w:val="0"/>
          <w:sz w:val="24"/>
          <w:szCs w:val="24"/>
        </w:rPr>
        <w:t>、符合调剂条件且有意愿调剂的考生请在以下连接如实填写本人申请信息：</w:t>
      </w:r>
      <w:r w:rsidRPr="006247D7">
        <w:rPr>
          <w:rFonts w:ascii="Arial" w:eastAsia="微软雅黑" w:hAnsi="Arial" w:cs="Arial"/>
          <w:color w:val="333333"/>
          <w:kern w:val="0"/>
          <w:sz w:val="24"/>
          <w:szCs w:val="24"/>
        </w:rPr>
        <w:t>https://docs.qq.com/form/page/DZlRid2JvbWhTb1dK?u=7cc696ab20ff472b825f5721ab820617#/fill</w:t>
      </w:r>
      <w:r w:rsidRPr="006247D7">
        <w:rPr>
          <w:rFonts w:ascii="Arial" w:eastAsia="微软雅黑" w:hAnsi="Arial" w:cs="Arial"/>
          <w:color w:val="333333"/>
          <w:kern w:val="0"/>
          <w:sz w:val="24"/>
          <w:szCs w:val="24"/>
        </w:rPr>
        <w:t>，并下载附件</w:t>
      </w:r>
      <w:r w:rsidRPr="006247D7">
        <w:rPr>
          <w:rFonts w:ascii="Arial" w:eastAsia="微软雅黑" w:hAnsi="Arial" w:cs="Arial"/>
          <w:color w:val="333333"/>
          <w:kern w:val="0"/>
          <w:sz w:val="24"/>
          <w:szCs w:val="24"/>
        </w:rPr>
        <w:t>1</w:t>
      </w:r>
      <w:r w:rsidRPr="006247D7">
        <w:rPr>
          <w:rFonts w:ascii="Arial" w:eastAsia="微软雅黑" w:hAnsi="Arial" w:cs="Arial"/>
          <w:color w:val="333333"/>
          <w:kern w:val="0"/>
          <w:sz w:val="24"/>
          <w:szCs w:val="24"/>
        </w:rPr>
        <w:t>《四川大学华西口腔医学院</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口腔疾病研究国家重点实验室</w:t>
      </w:r>
      <w:r w:rsidRPr="006247D7">
        <w:rPr>
          <w:rFonts w:ascii="Arial" w:eastAsia="微软雅黑" w:hAnsi="Arial" w:cs="Arial"/>
          <w:color w:val="333333"/>
          <w:kern w:val="0"/>
          <w:sz w:val="24"/>
          <w:szCs w:val="24"/>
        </w:rPr>
        <w:t>2023</w:t>
      </w:r>
      <w:r w:rsidRPr="006247D7">
        <w:rPr>
          <w:rFonts w:ascii="Arial" w:eastAsia="微软雅黑" w:hAnsi="Arial" w:cs="Arial"/>
          <w:color w:val="333333"/>
          <w:kern w:val="0"/>
          <w:sz w:val="24"/>
          <w:szCs w:val="24"/>
        </w:rPr>
        <w:t>年硕士研究生调剂申请表》签名并将</w:t>
      </w:r>
      <w:r w:rsidRPr="006247D7">
        <w:rPr>
          <w:rFonts w:ascii="Arial" w:eastAsia="微软雅黑" w:hAnsi="Arial" w:cs="Arial"/>
          <w:color w:val="333333"/>
          <w:kern w:val="0"/>
          <w:sz w:val="24"/>
          <w:szCs w:val="24"/>
        </w:rPr>
        <w:t>PDF</w:t>
      </w:r>
      <w:r w:rsidRPr="006247D7">
        <w:rPr>
          <w:rFonts w:ascii="Arial" w:eastAsia="微软雅黑" w:hAnsi="Arial" w:cs="Arial"/>
          <w:color w:val="333333"/>
          <w:kern w:val="0"/>
          <w:sz w:val="24"/>
          <w:szCs w:val="24"/>
        </w:rPr>
        <w:t>扫描件及附件</w:t>
      </w:r>
      <w:r w:rsidRPr="006247D7">
        <w:rPr>
          <w:rFonts w:ascii="Arial" w:eastAsia="微软雅黑" w:hAnsi="Arial" w:cs="Arial"/>
          <w:color w:val="333333"/>
          <w:kern w:val="0"/>
          <w:sz w:val="24"/>
          <w:szCs w:val="24"/>
        </w:rPr>
        <w:t>2</w:t>
      </w:r>
      <w:r w:rsidRPr="006247D7">
        <w:rPr>
          <w:rFonts w:ascii="Arial" w:eastAsia="微软雅黑" w:hAnsi="Arial" w:cs="Arial"/>
          <w:color w:val="333333"/>
          <w:kern w:val="0"/>
          <w:sz w:val="24"/>
          <w:szCs w:val="24"/>
        </w:rPr>
        <w:t>《四川大学华西口腔医学院</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口腔疾病研究国家重点实验室</w:t>
      </w:r>
      <w:r w:rsidRPr="006247D7">
        <w:rPr>
          <w:rFonts w:ascii="Arial" w:eastAsia="微软雅黑" w:hAnsi="Arial" w:cs="Arial"/>
          <w:color w:val="333333"/>
          <w:kern w:val="0"/>
          <w:sz w:val="24"/>
          <w:szCs w:val="24"/>
        </w:rPr>
        <w:t>2023</w:t>
      </w:r>
      <w:r w:rsidRPr="006247D7">
        <w:rPr>
          <w:rFonts w:ascii="Arial" w:eastAsia="微软雅黑" w:hAnsi="Arial" w:cs="Arial"/>
          <w:color w:val="333333"/>
          <w:kern w:val="0"/>
          <w:sz w:val="24"/>
          <w:szCs w:val="24"/>
        </w:rPr>
        <w:t>年硕士研究生调剂申请汇总表》，连同我院《四川大学华西口腔医学院</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口腔疾病研究国家重点实验室</w:t>
      </w:r>
      <w:r w:rsidRPr="006247D7">
        <w:rPr>
          <w:rFonts w:ascii="Arial" w:eastAsia="微软雅黑" w:hAnsi="Arial" w:cs="Arial"/>
          <w:color w:val="333333"/>
          <w:kern w:val="0"/>
          <w:sz w:val="24"/>
          <w:szCs w:val="24"/>
        </w:rPr>
        <w:t xml:space="preserve"> 2023</w:t>
      </w:r>
      <w:r w:rsidRPr="006247D7">
        <w:rPr>
          <w:rFonts w:ascii="Arial" w:eastAsia="微软雅黑" w:hAnsi="Arial" w:cs="Arial"/>
          <w:color w:val="333333"/>
          <w:kern w:val="0"/>
          <w:sz w:val="24"/>
          <w:szCs w:val="24"/>
        </w:rPr>
        <w:t>年硕士研究生招生复试通知》（</w:t>
      </w:r>
      <w:r w:rsidRPr="006247D7">
        <w:rPr>
          <w:rFonts w:ascii="Arial" w:eastAsia="微软雅黑" w:hAnsi="Arial" w:cs="Arial"/>
          <w:color w:val="333333"/>
          <w:kern w:val="0"/>
          <w:sz w:val="24"/>
          <w:szCs w:val="24"/>
        </w:rPr>
        <w:t>https://hxkq.org/Html/News/Articles/12564.html</w:t>
      </w:r>
      <w:r w:rsidRPr="006247D7">
        <w:rPr>
          <w:rFonts w:ascii="Arial" w:eastAsia="微软雅黑" w:hAnsi="Arial" w:cs="Arial"/>
          <w:color w:val="333333"/>
          <w:kern w:val="0"/>
          <w:sz w:val="24"/>
          <w:szCs w:val="24"/>
        </w:rPr>
        <w:t>）要求的复试报到材料（电子版）于</w:t>
      </w:r>
      <w:r w:rsidRPr="006247D7">
        <w:rPr>
          <w:rFonts w:ascii="Arial" w:eastAsia="微软雅黑" w:hAnsi="Arial" w:cs="Arial"/>
          <w:color w:val="333333"/>
          <w:kern w:val="0"/>
          <w:sz w:val="24"/>
          <w:szCs w:val="24"/>
        </w:rPr>
        <w:t>4</w:t>
      </w:r>
      <w:r w:rsidRPr="006247D7">
        <w:rPr>
          <w:rFonts w:ascii="Arial" w:eastAsia="微软雅黑" w:hAnsi="Arial" w:cs="Arial"/>
          <w:color w:val="333333"/>
          <w:kern w:val="0"/>
          <w:sz w:val="24"/>
          <w:szCs w:val="24"/>
        </w:rPr>
        <w:t>月</w:t>
      </w:r>
      <w:r w:rsidRPr="006247D7">
        <w:rPr>
          <w:rFonts w:ascii="Arial" w:eastAsia="微软雅黑" w:hAnsi="Arial" w:cs="Arial"/>
          <w:color w:val="333333"/>
          <w:kern w:val="0"/>
          <w:sz w:val="24"/>
          <w:szCs w:val="24"/>
        </w:rPr>
        <w:t>1</w:t>
      </w:r>
      <w:r w:rsidRPr="006247D7">
        <w:rPr>
          <w:rFonts w:ascii="Arial" w:eastAsia="微软雅黑" w:hAnsi="Arial" w:cs="Arial"/>
          <w:color w:val="333333"/>
          <w:kern w:val="0"/>
          <w:sz w:val="24"/>
          <w:szCs w:val="24"/>
        </w:rPr>
        <w:t>日下午</w:t>
      </w:r>
      <w:r w:rsidRPr="006247D7">
        <w:rPr>
          <w:rFonts w:ascii="Arial" w:eastAsia="微软雅黑" w:hAnsi="Arial" w:cs="Arial"/>
          <w:color w:val="333333"/>
          <w:kern w:val="0"/>
          <w:sz w:val="24"/>
          <w:szCs w:val="24"/>
        </w:rPr>
        <w:t>14</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30</w:t>
      </w:r>
      <w:r w:rsidRPr="006247D7">
        <w:rPr>
          <w:rFonts w:ascii="Arial" w:eastAsia="微软雅黑" w:hAnsi="Arial" w:cs="Arial"/>
          <w:color w:val="333333"/>
          <w:kern w:val="0"/>
          <w:sz w:val="24"/>
          <w:szCs w:val="24"/>
        </w:rPr>
        <w:t>前同时发到我院研究生部邮箱</w:t>
      </w:r>
      <w:r w:rsidRPr="006247D7">
        <w:rPr>
          <w:rFonts w:ascii="Arial" w:eastAsia="微软雅黑" w:hAnsi="Arial" w:cs="Arial"/>
          <w:color w:val="333333"/>
          <w:kern w:val="0"/>
          <w:sz w:val="24"/>
          <w:szCs w:val="24"/>
        </w:rPr>
        <w:t>hxkqyjs@qq.com</w:t>
      </w:r>
      <w:r w:rsidRPr="006247D7">
        <w:rPr>
          <w:rFonts w:ascii="Arial" w:eastAsia="微软雅黑" w:hAnsi="Arial" w:cs="Arial"/>
          <w:color w:val="333333"/>
          <w:kern w:val="0"/>
          <w:sz w:val="24"/>
          <w:szCs w:val="24"/>
        </w:rPr>
        <w:t>和基础医学系邮箱</w:t>
      </w:r>
      <w:r w:rsidRPr="006247D7">
        <w:rPr>
          <w:rFonts w:ascii="Arial" w:eastAsia="微软雅黑" w:hAnsi="Arial" w:cs="Arial"/>
          <w:color w:val="333333"/>
          <w:kern w:val="0"/>
          <w:sz w:val="24"/>
          <w:szCs w:val="24"/>
        </w:rPr>
        <w:t>hxkqjc@163.com</w:t>
      </w:r>
      <w:r w:rsidRPr="006247D7">
        <w:rPr>
          <w:rFonts w:ascii="Arial" w:eastAsia="微软雅黑" w:hAnsi="Arial" w:cs="Arial"/>
          <w:color w:val="333333"/>
          <w:kern w:val="0"/>
          <w:sz w:val="24"/>
          <w:szCs w:val="24"/>
        </w:rPr>
        <w:t>，文件主题为</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申请调剂</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调剂方向</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姓名</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w:t>
      </w:r>
    </w:p>
    <w:p w:rsidR="006247D7" w:rsidRPr="006247D7" w:rsidRDefault="006247D7" w:rsidP="006247D7">
      <w:pPr>
        <w:widowControl/>
        <w:shd w:val="clear" w:color="auto" w:fill="FFFFFF"/>
        <w:spacing w:line="480" w:lineRule="atLeast"/>
        <w:ind w:left="210" w:firstLine="315"/>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lastRenderedPageBreak/>
        <w:t>2</w:t>
      </w:r>
      <w:r w:rsidRPr="006247D7">
        <w:rPr>
          <w:rFonts w:ascii="Arial" w:eastAsia="微软雅黑" w:hAnsi="Arial" w:cs="Arial"/>
          <w:color w:val="333333"/>
          <w:kern w:val="0"/>
          <w:sz w:val="24"/>
          <w:szCs w:val="24"/>
        </w:rPr>
        <w:t>、调剂报名截止后，根据报名情况，按初试成绩由高到底排序，以不超过</w:t>
      </w:r>
      <w:r w:rsidRPr="006247D7">
        <w:rPr>
          <w:rFonts w:ascii="Arial" w:eastAsia="微软雅黑" w:hAnsi="Arial" w:cs="Arial"/>
          <w:color w:val="333333"/>
          <w:kern w:val="0"/>
          <w:sz w:val="24"/>
          <w:szCs w:val="24"/>
        </w:rPr>
        <w:t>1:2</w:t>
      </w:r>
      <w:r w:rsidRPr="006247D7">
        <w:rPr>
          <w:rFonts w:ascii="Arial" w:eastAsia="微软雅黑" w:hAnsi="Arial" w:cs="Arial"/>
          <w:color w:val="333333"/>
          <w:kern w:val="0"/>
          <w:sz w:val="24"/>
          <w:szCs w:val="24"/>
        </w:rPr>
        <w:t>比例进入调剂复试名单。调剂复试名单报学校审核后另行通知。</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三、调剂复试安排</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1</w:t>
      </w:r>
      <w:r w:rsidRPr="006247D7">
        <w:rPr>
          <w:rFonts w:ascii="Arial" w:eastAsia="微软雅黑" w:hAnsi="Arial" w:cs="Arial"/>
          <w:color w:val="333333"/>
          <w:kern w:val="0"/>
          <w:sz w:val="24"/>
          <w:szCs w:val="24"/>
        </w:rPr>
        <w:t>、复试办法和程序同统考生复试通知中的相关内容，网址：</w:t>
      </w:r>
      <w:r w:rsidRPr="006247D7">
        <w:rPr>
          <w:rFonts w:ascii="Arial" w:eastAsia="微软雅黑" w:hAnsi="Arial" w:cs="Arial"/>
          <w:color w:val="333333"/>
          <w:kern w:val="0"/>
          <w:sz w:val="24"/>
          <w:szCs w:val="24"/>
        </w:rPr>
        <w:t>https://hxkq.org/Html/News/Articles/12564.html</w:t>
      </w:r>
      <w:r w:rsidRPr="006247D7">
        <w:rPr>
          <w:rFonts w:ascii="Arial" w:eastAsia="微软雅黑" w:hAnsi="Arial" w:cs="Arial"/>
          <w:color w:val="333333"/>
          <w:kern w:val="0"/>
          <w:sz w:val="24"/>
          <w:szCs w:val="24"/>
        </w:rPr>
        <w:t>。</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2</w:t>
      </w:r>
      <w:r w:rsidRPr="006247D7">
        <w:rPr>
          <w:rFonts w:ascii="Arial" w:eastAsia="微软雅黑" w:hAnsi="Arial" w:cs="Arial"/>
          <w:color w:val="333333"/>
          <w:kern w:val="0"/>
          <w:sz w:val="24"/>
          <w:szCs w:val="24"/>
        </w:rPr>
        <w:t>、调剂复试时间和地点：</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笔试：</w:t>
      </w:r>
      <w:r w:rsidRPr="006247D7">
        <w:rPr>
          <w:rFonts w:ascii="Arial" w:eastAsia="微软雅黑" w:hAnsi="Arial" w:cs="Arial"/>
          <w:color w:val="333333"/>
          <w:kern w:val="0"/>
          <w:sz w:val="24"/>
          <w:szCs w:val="24"/>
        </w:rPr>
        <w:t>4</w:t>
      </w:r>
      <w:r w:rsidRPr="006247D7">
        <w:rPr>
          <w:rFonts w:ascii="Arial" w:eastAsia="微软雅黑" w:hAnsi="Arial" w:cs="Arial"/>
          <w:color w:val="333333"/>
          <w:kern w:val="0"/>
          <w:sz w:val="24"/>
          <w:szCs w:val="24"/>
        </w:rPr>
        <w:t>月</w:t>
      </w:r>
      <w:r w:rsidRPr="006247D7">
        <w:rPr>
          <w:rFonts w:ascii="Arial" w:eastAsia="微软雅黑" w:hAnsi="Arial" w:cs="Arial"/>
          <w:color w:val="333333"/>
          <w:kern w:val="0"/>
          <w:sz w:val="24"/>
          <w:szCs w:val="24"/>
        </w:rPr>
        <w:t>2</w:t>
      </w:r>
      <w:r w:rsidRPr="006247D7">
        <w:rPr>
          <w:rFonts w:ascii="Arial" w:eastAsia="微软雅黑" w:hAnsi="Arial" w:cs="Arial"/>
          <w:color w:val="333333"/>
          <w:kern w:val="0"/>
          <w:sz w:val="24"/>
          <w:szCs w:val="24"/>
        </w:rPr>
        <w:t>日上午</w:t>
      </w:r>
      <w:r w:rsidRPr="006247D7">
        <w:rPr>
          <w:rFonts w:ascii="Arial" w:eastAsia="微软雅黑" w:hAnsi="Arial" w:cs="Arial"/>
          <w:color w:val="333333"/>
          <w:kern w:val="0"/>
          <w:sz w:val="24"/>
          <w:szCs w:val="24"/>
        </w:rPr>
        <w:t>8:30—10:00</w:t>
      </w:r>
      <w:r w:rsidRPr="006247D7">
        <w:rPr>
          <w:rFonts w:ascii="Arial" w:eastAsia="微软雅黑" w:hAnsi="Arial" w:cs="Arial"/>
          <w:color w:val="333333"/>
          <w:kern w:val="0"/>
          <w:sz w:val="24"/>
          <w:szCs w:val="24"/>
        </w:rPr>
        <w:t>，地点：华西口腔医院医技楼</w:t>
      </w:r>
      <w:r w:rsidRPr="006247D7">
        <w:rPr>
          <w:rFonts w:ascii="Arial" w:eastAsia="微软雅黑" w:hAnsi="Arial" w:cs="Arial"/>
          <w:color w:val="333333"/>
          <w:kern w:val="0"/>
          <w:sz w:val="24"/>
          <w:szCs w:val="24"/>
        </w:rPr>
        <w:t>B813</w:t>
      </w:r>
      <w:r w:rsidRPr="006247D7">
        <w:rPr>
          <w:rFonts w:ascii="Arial" w:eastAsia="微软雅黑" w:hAnsi="Arial" w:cs="Arial"/>
          <w:color w:val="333333"/>
          <w:kern w:val="0"/>
          <w:sz w:val="24"/>
          <w:szCs w:val="24"/>
        </w:rPr>
        <w:t>；</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面试：</w:t>
      </w:r>
      <w:r w:rsidRPr="006247D7">
        <w:rPr>
          <w:rFonts w:ascii="Arial" w:eastAsia="微软雅黑" w:hAnsi="Arial" w:cs="Arial"/>
          <w:color w:val="333333"/>
          <w:kern w:val="0"/>
          <w:sz w:val="24"/>
          <w:szCs w:val="24"/>
        </w:rPr>
        <w:t>4</w:t>
      </w:r>
      <w:r w:rsidRPr="006247D7">
        <w:rPr>
          <w:rFonts w:ascii="Arial" w:eastAsia="微软雅黑" w:hAnsi="Arial" w:cs="Arial"/>
          <w:color w:val="333333"/>
          <w:kern w:val="0"/>
          <w:sz w:val="24"/>
          <w:szCs w:val="24"/>
        </w:rPr>
        <w:t>月</w:t>
      </w:r>
      <w:r w:rsidRPr="006247D7">
        <w:rPr>
          <w:rFonts w:ascii="Arial" w:eastAsia="微软雅黑" w:hAnsi="Arial" w:cs="Arial"/>
          <w:color w:val="333333"/>
          <w:kern w:val="0"/>
          <w:sz w:val="24"/>
          <w:szCs w:val="24"/>
        </w:rPr>
        <w:t>2</w:t>
      </w:r>
      <w:r w:rsidRPr="006247D7">
        <w:rPr>
          <w:rFonts w:ascii="Arial" w:eastAsia="微软雅黑" w:hAnsi="Arial" w:cs="Arial"/>
          <w:color w:val="333333"/>
          <w:kern w:val="0"/>
          <w:sz w:val="24"/>
          <w:szCs w:val="24"/>
        </w:rPr>
        <w:t>日下午</w:t>
      </w:r>
      <w:r w:rsidRPr="006247D7">
        <w:rPr>
          <w:rFonts w:ascii="Arial" w:eastAsia="微软雅黑" w:hAnsi="Arial" w:cs="Arial"/>
          <w:color w:val="333333"/>
          <w:kern w:val="0"/>
          <w:sz w:val="24"/>
          <w:szCs w:val="24"/>
        </w:rPr>
        <w:t>12:30—17:00</w:t>
      </w:r>
      <w:r w:rsidRPr="006247D7">
        <w:rPr>
          <w:rFonts w:ascii="Arial" w:eastAsia="微软雅黑" w:hAnsi="Arial" w:cs="Arial"/>
          <w:color w:val="333333"/>
          <w:kern w:val="0"/>
          <w:sz w:val="24"/>
          <w:szCs w:val="24"/>
        </w:rPr>
        <w:t>，地点：华西口腔医院医技楼</w:t>
      </w:r>
      <w:r w:rsidRPr="006247D7">
        <w:rPr>
          <w:rFonts w:ascii="Arial" w:eastAsia="微软雅黑" w:hAnsi="Arial" w:cs="Arial"/>
          <w:color w:val="333333"/>
          <w:kern w:val="0"/>
          <w:sz w:val="24"/>
          <w:szCs w:val="24"/>
        </w:rPr>
        <w:t>B811</w:t>
      </w:r>
      <w:r w:rsidRPr="006247D7">
        <w:rPr>
          <w:rFonts w:ascii="Arial" w:eastAsia="微软雅黑" w:hAnsi="Arial" w:cs="Arial"/>
          <w:color w:val="333333"/>
          <w:kern w:val="0"/>
          <w:sz w:val="24"/>
          <w:szCs w:val="24"/>
        </w:rPr>
        <w:t>、</w:t>
      </w:r>
      <w:r w:rsidRPr="006247D7">
        <w:rPr>
          <w:rFonts w:ascii="Arial" w:eastAsia="微软雅黑" w:hAnsi="Arial" w:cs="Arial"/>
          <w:color w:val="333333"/>
          <w:kern w:val="0"/>
          <w:sz w:val="24"/>
          <w:szCs w:val="24"/>
        </w:rPr>
        <w:t>B813</w:t>
      </w:r>
      <w:r w:rsidRPr="006247D7">
        <w:rPr>
          <w:rFonts w:ascii="Arial" w:eastAsia="微软雅黑" w:hAnsi="Arial" w:cs="Arial"/>
          <w:color w:val="333333"/>
          <w:kern w:val="0"/>
          <w:sz w:val="24"/>
          <w:szCs w:val="24"/>
        </w:rPr>
        <w:t>。</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四、联系方式</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联系电话：</w:t>
      </w:r>
      <w:r w:rsidRPr="006247D7">
        <w:rPr>
          <w:rFonts w:ascii="Arial" w:eastAsia="微软雅黑" w:hAnsi="Arial" w:cs="Arial"/>
          <w:color w:val="333333"/>
          <w:kern w:val="0"/>
          <w:sz w:val="24"/>
          <w:szCs w:val="24"/>
        </w:rPr>
        <w:t>028-85501438</w:t>
      </w:r>
      <w:r w:rsidRPr="006247D7">
        <w:rPr>
          <w:rFonts w:ascii="Arial" w:eastAsia="微软雅黑" w:hAnsi="Arial" w:cs="Arial"/>
          <w:color w:val="333333"/>
          <w:kern w:val="0"/>
          <w:sz w:val="24"/>
          <w:szCs w:val="24"/>
        </w:rPr>
        <w:t>；</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地址：成都市人民南路三段</w:t>
      </w:r>
      <w:r w:rsidRPr="006247D7">
        <w:rPr>
          <w:rFonts w:ascii="Arial" w:eastAsia="微软雅黑" w:hAnsi="Arial" w:cs="Arial"/>
          <w:color w:val="333333"/>
          <w:kern w:val="0"/>
          <w:sz w:val="24"/>
          <w:szCs w:val="24"/>
        </w:rPr>
        <w:t>14</w:t>
      </w:r>
      <w:r w:rsidRPr="006247D7">
        <w:rPr>
          <w:rFonts w:ascii="Arial" w:eastAsia="微软雅黑" w:hAnsi="Arial" w:cs="Arial"/>
          <w:color w:val="333333"/>
          <w:kern w:val="0"/>
          <w:sz w:val="24"/>
          <w:szCs w:val="24"/>
        </w:rPr>
        <w:t>号华西口腔医院教学楼</w:t>
      </w:r>
      <w:r w:rsidRPr="006247D7">
        <w:rPr>
          <w:rFonts w:ascii="Arial" w:eastAsia="微软雅黑" w:hAnsi="Arial" w:cs="Arial"/>
          <w:color w:val="333333"/>
          <w:kern w:val="0"/>
          <w:sz w:val="24"/>
          <w:szCs w:val="24"/>
        </w:rPr>
        <w:t>A502</w:t>
      </w:r>
      <w:r w:rsidRPr="006247D7">
        <w:rPr>
          <w:rFonts w:ascii="Arial" w:eastAsia="微软雅黑" w:hAnsi="Arial" w:cs="Arial"/>
          <w:color w:val="333333"/>
          <w:kern w:val="0"/>
          <w:sz w:val="24"/>
          <w:szCs w:val="24"/>
        </w:rPr>
        <w:t>。</w:t>
      </w:r>
    </w:p>
    <w:p w:rsidR="006247D7" w:rsidRPr="006247D7" w:rsidRDefault="006247D7" w:rsidP="006247D7">
      <w:pPr>
        <w:widowControl/>
        <w:shd w:val="clear" w:color="auto" w:fill="FFFFFF"/>
        <w:spacing w:line="480" w:lineRule="atLeast"/>
        <w:ind w:firstLine="480"/>
        <w:jc w:val="left"/>
        <w:rPr>
          <w:rFonts w:ascii="微软雅黑" w:eastAsia="微软雅黑" w:hAnsi="微软雅黑" w:cs="宋体" w:hint="eastAsia"/>
          <w:color w:val="333333"/>
          <w:kern w:val="0"/>
          <w:sz w:val="24"/>
          <w:szCs w:val="24"/>
        </w:rPr>
      </w:pPr>
    </w:p>
    <w:p w:rsidR="006247D7" w:rsidRPr="006247D7" w:rsidRDefault="006247D7" w:rsidP="006247D7">
      <w:pPr>
        <w:widowControl/>
        <w:shd w:val="clear" w:color="auto" w:fill="FFFFFF"/>
        <w:spacing w:line="420" w:lineRule="atLeast"/>
        <w:jc w:val="left"/>
        <w:rPr>
          <w:rFonts w:ascii="微软雅黑" w:eastAsia="微软雅黑" w:hAnsi="微软雅黑" w:cs="宋体" w:hint="eastAsia"/>
          <w:color w:val="333333"/>
          <w:kern w:val="0"/>
          <w:sz w:val="24"/>
          <w:szCs w:val="24"/>
        </w:rPr>
      </w:pPr>
      <w:r>
        <w:rPr>
          <w:rFonts w:ascii="微软雅黑" w:eastAsia="微软雅黑" w:hAnsi="微软雅黑" w:cs="宋体"/>
          <w:noProof/>
          <w:color w:val="333333"/>
          <w:kern w:val="0"/>
          <w:sz w:val="24"/>
          <w:szCs w:val="24"/>
        </w:rPr>
        <w:drawing>
          <wp:inline distT="0" distB="0" distL="0" distR="0">
            <wp:extent cx="148590" cy="148590"/>
            <wp:effectExtent l="0" t="0" r="3810" b="3810"/>
            <wp:docPr id="2" name="图片 2" descr="https://www.hxkq.org/Content/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hxkq.org/Content/Ueditor/dialogs/attachment/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7" w:tooltip="附件1：四川大学华西口腔医学院口腔疾病研究国家重点实验室2023年硕士研究生调剂申请表.doc" w:history="1">
        <w:r w:rsidRPr="006247D7">
          <w:rPr>
            <w:rFonts w:ascii="Arial" w:eastAsia="微软雅黑" w:hAnsi="Arial" w:cs="Arial"/>
            <w:color w:val="000000"/>
            <w:kern w:val="0"/>
            <w:sz w:val="24"/>
            <w:szCs w:val="24"/>
            <w:u w:val="single"/>
          </w:rPr>
          <w:t>附件</w:t>
        </w:r>
        <w:r w:rsidRPr="006247D7">
          <w:rPr>
            <w:rFonts w:ascii="Arial" w:eastAsia="微软雅黑" w:hAnsi="Arial" w:cs="Arial"/>
            <w:color w:val="000000"/>
            <w:kern w:val="0"/>
            <w:sz w:val="24"/>
            <w:szCs w:val="24"/>
            <w:u w:val="single"/>
          </w:rPr>
          <w:t>1</w:t>
        </w:r>
        <w:r w:rsidRPr="006247D7">
          <w:rPr>
            <w:rFonts w:ascii="Arial" w:eastAsia="微软雅黑" w:hAnsi="Arial" w:cs="Arial"/>
            <w:color w:val="000000"/>
            <w:kern w:val="0"/>
            <w:sz w:val="24"/>
            <w:szCs w:val="24"/>
            <w:u w:val="single"/>
          </w:rPr>
          <w:t>：四川大学华西口腔医学院口腔疾病研究国家重点实验室</w:t>
        </w:r>
        <w:r w:rsidRPr="006247D7">
          <w:rPr>
            <w:rFonts w:ascii="Arial" w:eastAsia="微软雅黑" w:hAnsi="Arial" w:cs="Arial"/>
            <w:color w:val="000000"/>
            <w:kern w:val="0"/>
            <w:sz w:val="24"/>
            <w:szCs w:val="24"/>
            <w:u w:val="single"/>
          </w:rPr>
          <w:t>2023</w:t>
        </w:r>
        <w:r w:rsidRPr="006247D7">
          <w:rPr>
            <w:rFonts w:ascii="Arial" w:eastAsia="微软雅黑" w:hAnsi="Arial" w:cs="Arial"/>
            <w:color w:val="000000"/>
            <w:kern w:val="0"/>
            <w:sz w:val="24"/>
            <w:szCs w:val="24"/>
            <w:u w:val="single"/>
          </w:rPr>
          <w:t>年硕士研究生调剂申请表</w:t>
        </w:r>
        <w:r w:rsidRPr="006247D7">
          <w:rPr>
            <w:rFonts w:ascii="Arial" w:eastAsia="微软雅黑" w:hAnsi="Arial" w:cs="Arial"/>
            <w:color w:val="000000"/>
            <w:kern w:val="0"/>
            <w:sz w:val="24"/>
            <w:szCs w:val="24"/>
            <w:u w:val="single"/>
          </w:rPr>
          <w:t>.</w:t>
        </w:r>
        <w:proofErr w:type="gramStart"/>
        <w:r w:rsidRPr="006247D7">
          <w:rPr>
            <w:rFonts w:ascii="Arial" w:eastAsia="微软雅黑" w:hAnsi="Arial" w:cs="Arial"/>
            <w:color w:val="000000"/>
            <w:kern w:val="0"/>
            <w:sz w:val="24"/>
            <w:szCs w:val="24"/>
            <w:u w:val="single"/>
          </w:rPr>
          <w:t>doc</w:t>
        </w:r>
        <w:proofErr w:type="gramEnd"/>
      </w:hyperlink>
    </w:p>
    <w:p w:rsidR="006247D7" w:rsidRPr="006247D7" w:rsidRDefault="006247D7" w:rsidP="006247D7">
      <w:pPr>
        <w:widowControl/>
        <w:shd w:val="clear" w:color="auto" w:fill="FFFFFF"/>
        <w:spacing w:line="420" w:lineRule="atLeast"/>
        <w:jc w:val="left"/>
        <w:rPr>
          <w:rFonts w:ascii="微软雅黑" w:eastAsia="微软雅黑" w:hAnsi="微软雅黑" w:cs="宋体" w:hint="eastAsia"/>
          <w:color w:val="333333"/>
          <w:kern w:val="0"/>
          <w:sz w:val="24"/>
          <w:szCs w:val="24"/>
        </w:rPr>
      </w:pPr>
      <w:r>
        <w:rPr>
          <w:rFonts w:ascii="微软雅黑" w:eastAsia="微软雅黑" w:hAnsi="微软雅黑" w:cs="宋体"/>
          <w:noProof/>
          <w:color w:val="333333"/>
          <w:kern w:val="0"/>
          <w:sz w:val="24"/>
          <w:szCs w:val="24"/>
        </w:rPr>
        <w:drawing>
          <wp:inline distT="0" distB="0" distL="0" distR="0">
            <wp:extent cx="148590" cy="148590"/>
            <wp:effectExtent l="0" t="0" r="3810" b="3810"/>
            <wp:docPr id="1" name="图片 1" descr="https://www.hxkq.org/Content/Ueditor/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hxkq.org/Content/Ueditor/dialogs/attachment/fileTypeImages/icon_xl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9" w:tooltip="附件2：四川大学华西口腔医学院口腔疾病研究国家重点实验室2023年硕士研究生调剂申请汇总表.xls" w:history="1">
        <w:r w:rsidRPr="006247D7">
          <w:rPr>
            <w:rFonts w:ascii="Arial" w:eastAsia="微软雅黑" w:hAnsi="Arial" w:cs="Arial"/>
            <w:color w:val="000000"/>
            <w:kern w:val="0"/>
            <w:sz w:val="24"/>
            <w:szCs w:val="24"/>
            <w:u w:val="single"/>
          </w:rPr>
          <w:t>附件</w:t>
        </w:r>
        <w:r w:rsidRPr="006247D7">
          <w:rPr>
            <w:rFonts w:ascii="Arial" w:eastAsia="微软雅黑" w:hAnsi="Arial" w:cs="Arial"/>
            <w:color w:val="000000"/>
            <w:kern w:val="0"/>
            <w:sz w:val="24"/>
            <w:szCs w:val="24"/>
            <w:u w:val="single"/>
          </w:rPr>
          <w:t>2</w:t>
        </w:r>
        <w:r w:rsidRPr="006247D7">
          <w:rPr>
            <w:rFonts w:ascii="Arial" w:eastAsia="微软雅黑" w:hAnsi="Arial" w:cs="Arial"/>
            <w:color w:val="000000"/>
            <w:kern w:val="0"/>
            <w:sz w:val="24"/>
            <w:szCs w:val="24"/>
            <w:u w:val="single"/>
          </w:rPr>
          <w:t>：四川大学华西口腔医学院口腔疾病研究国家重点实验室</w:t>
        </w:r>
        <w:r w:rsidRPr="006247D7">
          <w:rPr>
            <w:rFonts w:ascii="Arial" w:eastAsia="微软雅黑" w:hAnsi="Arial" w:cs="Arial"/>
            <w:color w:val="000000"/>
            <w:kern w:val="0"/>
            <w:sz w:val="24"/>
            <w:szCs w:val="24"/>
            <w:u w:val="single"/>
          </w:rPr>
          <w:t>2023</w:t>
        </w:r>
        <w:r w:rsidRPr="006247D7">
          <w:rPr>
            <w:rFonts w:ascii="Arial" w:eastAsia="微软雅黑" w:hAnsi="Arial" w:cs="Arial"/>
            <w:color w:val="000000"/>
            <w:kern w:val="0"/>
            <w:sz w:val="24"/>
            <w:szCs w:val="24"/>
            <w:u w:val="single"/>
          </w:rPr>
          <w:t>年硕士研究生调剂申请汇总表</w:t>
        </w:r>
        <w:r w:rsidRPr="006247D7">
          <w:rPr>
            <w:rFonts w:ascii="Arial" w:eastAsia="微软雅黑" w:hAnsi="Arial" w:cs="Arial"/>
            <w:color w:val="000000"/>
            <w:kern w:val="0"/>
            <w:sz w:val="24"/>
            <w:szCs w:val="24"/>
            <w:u w:val="single"/>
          </w:rPr>
          <w:t>.</w:t>
        </w:r>
        <w:proofErr w:type="gramStart"/>
        <w:r w:rsidRPr="006247D7">
          <w:rPr>
            <w:rFonts w:ascii="Arial" w:eastAsia="微软雅黑" w:hAnsi="Arial" w:cs="Arial"/>
            <w:color w:val="000000"/>
            <w:kern w:val="0"/>
            <w:sz w:val="24"/>
            <w:szCs w:val="24"/>
            <w:u w:val="single"/>
          </w:rPr>
          <w:t>xls</w:t>
        </w:r>
        <w:proofErr w:type="gramEnd"/>
      </w:hyperlink>
    </w:p>
    <w:p w:rsidR="006247D7" w:rsidRPr="006247D7" w:rsidRDefault="006247D7" w:rsidP="006247D7">
      <w:pPr>
        <w:widowControl/>
        <w:shd w:val="clear" w:color="auto" w:fill="FFFFFF"/>
        <w:spacing w:line="480" w:lineRule="atLeast"/>
        <w:ind w:firstLine="480"/>
        <w:jc w:val="righ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                                                                                                                                                                                                                              </w:t>
      </w:r>
      <w:r w:rsidRPr="006247D7">
        <w:rPr>
          <w:rFonts w:ascii="Arial" w:eastAsia="微软雅黑" w:hAnsi="Arial" w:cs="Arial"/>
          <w:color w:val="333333"/>
          <w:kern w:val="0"/>
          <w:sz w:val="24"/>
          <w:szCs w:val="24"/>
        </w:rPr>
        <w:t>四川大学华西口腔医学院研究生部</w:t>
      </w:r>
    </w:p>
    <w:p w:rsidR="006247D7" w:rsidRPr="006247D7" w:rsidRDefault="006247D7" w:rsidP="006247D7">
      <w:pPr>
        <w:widowControl/>
        <w:shd w:val="clear" w:color="auto" w:fill="FFFFFF"/>
        <w:spacing w:line="480" w:lineRule="atLeast"/>
        <w:ind w:firstLine="480"/>
        <w:jc w:val="right"/>
        <w:rPr>
          <w:rFonts w:ascii="微软雅黑" w:eastAsia="微软雅黑" w:hAnsi="微软雅黑" w:cs="宋体" w:hint="eastAsia"/>
          <w:color w:val="333333"/>
          <w:kern w:val="0"/>
          <w:sz w:val="24"/>
          <w:szCs w:val="24"/>
        </w:rPr>
      </w:pPr>
      <w:r w:rsidRPr="006247D7">
        <w:rPr>
          <w:rFonts w:ascii="Arial" w:eastAsia="微软雅黑" w:hAnsi="Arial" w:cs="Arial"/>
          <w:color w:val="333333"/>
          <w:kern w:val="0"/>
          <w:sz w:val="24"/>
          <w:szCs w:val="24"/>
        </w:rPr>
        <w:t>2023</w:t>
      </w:r>
      <w:r w:rsidRPr="006247D7">
        <w:rPr>
          <w:rFonts w:ascii="Arial" w:eastAsia="微软雅黑" w:hAnsi="Arial" w:cs="Arial"/>
          <w:color w:val="333333"/>
          <w:kern w:val="0"/>
          <w:sz w:val="24"/>
          <w:szCs w:val="24"/>
        </w:rPr>
        <w:t>年</w:t>
      </w:r>
      <w:r w:rsidRPr="006247D7">
        <w:rPr>
          <w:rFonts w:ascii="Arial" w:eastAsia="微软雅黑" w:hAnsi="Arial" w:cs="Arial"/>
          <w:color w:val="333333"/>
          <w:kern w:val="0"/>
          <w:sz w:val="24"/>
          <w:szCs w:val="24"/>
        </w:rPr>
        <w:t>3</w:t>
      </w:r>
      <w:r w:rsidRPr="006247D7">
        <w:rPr>
          <w:rFonts w:ascii="Arial" w:eastAsia="微软雅黑" w:hAnsi="Arial" w:cs="Arial"/>
          <w:color w:val="333333"/>
          <w:kern w:val="0"/>
          <w:sz w:val="24"/>
          <w:szCs w:val="24"/>
        </w:rPr>
        <w:t>月</w:t>
      </w:r>
      <w:r w:rsidRPr="006247D7">
        <w:rPr>
          <w:rFonts w:ascii="Arial" w:eastAsia="微软雅黑" w:hAnsi="Arial" w:cs="Arial"/>
          <w:color w:val="333333"/>
          <w:kern w:val="0"/>
          <w:sz w:val="24"/>
          <w:szCs w:val="24"/>
        </w:rPr>
        <w:t>31</w:t>
      </w:r>
      <w:r w:rsidRPr="006247D7">
        <w:rPr>
          <w:rFonts w:ascii="Arial" w:eastAsia="微软雅黑" w:hAnsi="Arial" w:cs="Arial"/>
          <w:color w:val="333333"/>
          <w:kern w:val="0"/>
          <w:sz w:val="24"/>
          <w:szCs w:val="24"/>
        </w:rPr>
        <w:t>日</w:t>
      </w:r>
    </w:p>
    <w:p w:rsidR="001B4250" w:rsidRDefault="001B4250">
      <w:bookmarkStart w:id="0" w:name="_GoBack"/>
      <w:bookmarkEnd w:id="0"/>
    </w:p>
    <w:sectPr w:rsidR="001B42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03D"/>
    <w:rsid w:val="001B4250"/>
    <w:rsid w:val="006247D7"/>
    <w:rsid w:val="00AD2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247D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47D7"/>
    <w:rPr>
      <w:rFonts w:ascii="宋体" w:eastAsia="宋体" w:hAnsi="宋体" w:cs="宋体"/>
      <w:b/>
      <w:bCs/>
      <w:kern w:val="36"/>
      <w:sz w:val="48"/>
      <w:szCs w:val="48"/>
    </w:rPr>
  </w:style>
  <w:style w:type="character" w:customStyle="1" w:styleId="time">
    <w:name w:val="time"/>
    <w:basedOn w:val="a0"/>
    <w:rsid w:val="006247D7"/>
  </w:style>
  <w:style w:type="paragraph" w:styleId="a3">
    <w:name w:val="Normal (Web)"/>
    <w:basedOn w:val="a"/>
    <w:uiPriority w:val="99"/>
    <w:semiHidden/>
    <w:unhideWhenUsed/>
    <w:rsid w:val="006247D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247D7"/>
    <w:rPr>
      <w:color w:val="0000FF"/>
      <w:u w:val="single"/>
    </w:rPr>
  </w:style>
  <w:style w:type="paragraph" w:styleId="a5">
    <w:name w:val="Balloon Text"/>
    <w:basedOn w:val="a"/>
    <w:link w:val="Char"/>
    <w:uiPriority w:val="99"/>
    <w:semiHidden/>
    <w:unhideWhenUsed/>
    <w:rsid w:val="006247D7"/>
    <w:rPr>
      <w:sz w:val="18"/>
      <w:szCs w:val="18"/>
    </w:rPr>
  </w:style>
  <w:style w:type="character" w:customStyle="1" w:styleId="Char">
    <w:name w:val="批注框文本 Char"/>
    <w:basedOn w:val="a0"/>
    <w:link w:val="a5"/>
    <w:uiPriority w:val="99"/>
    <w:semiHidden/>
    <w:rsid w:val="006247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247D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47D7"/>
    <w:rPr>
      <w:rFonts w:ascii="宋体" w:eastAsia="宋体" w:hAnsi="宋体" w:cs="宋体"/>
      <w:b/>
      <w:bCs/>
      <w:kern w:val="36"/>
      <w:sz w:val="48"/>
      <w:szCs w:val="48"/>
    </w:rPr>
  </w:style>
  <w:style w:type="character" w:customStyle="1" w:styleId="time">
    <w:name w:val="time"/>
    <w:basedOn w:val="a0"/>
    <w:rsid w:val="006247D7"/>
  </w:style>
  <w:style w:type="paragraph" w:styleId="a3">
    <w:name w:val="Normal (Web)"/>
    <w:basedOn w:val="a"/>
    <w:uiPriority w:val="99"/>
    <w:semiHidden/>
    <w:unhideWhenUsed/>
    <w:rsid w:val="006247D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247D7"/>
    <w:rPr>
      <w:color w:val="0000FF"/>
      <w:u w:val="single"/>
    </w:rPr>
  </w:style>
  <w:style w:type="paragraph" w:styleId="a5">
    <w:name w:val="Balloon Text"/>
    <w:basedOn w:val="a"/>
    <w:link w:val="Char"/>
    <w:uiPriority w:val="99"/>
    <w:semiHidden/>
    <w:unhideWhenUsed/>
    <w:rsid w:val="006247D7"/>
    <w:rPr>
      <w:sz w:val="18"/>
      <w:szCs w:val="18"/>
    </w:rPr>
  </w:style>
  <w:style w:type="character" w:customStyle="1" w:styleId="Char">
    <w:name w:val="批注框文本 Char"/>
    <w:basedOn w:val="a0"/>
    <w:link w:val="a5"/>
    <w:uiPriority w:val="99"/>
    <w:semiHidden/>
    <w:rsid w:val="006247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18565">
      <w:bodyDiv w:val="1"/>
      <w:marLeft w:val="0"/>
      <w:marRight w:val="0"/>
      <w:marTop w:val="0"/>
      <w:marBottom w:val="0"/>
      <w:divBdr>
        <w:top w:val="none" w:sz="0" w:space="0" w:color="auto"/>
        <w:left w:val="none" w:sz="0" w:space="0" w:color="auto"/>
        <w:bottom w:val="none" w:sz="0" w:space="0" w:color="auto"/>
        <w:right w:val="none" w:sz="0" w:space="0" w:color="auto"/>
      </w:divBdr>
      <w:divsChild>
        <w:div w:id="721714441">
          <w:marLeft w:val="0"/>
          <w:marRight w:val="0"/>
          <w:marTop w:val="0"/>
          <w:marBottom w:val="0"/>
          <w:divBdr>
            <w:top w:val="none" w:sz="0" w:space="0" w:color="auto"/>
            <w:left w:val="none" w:sz="0" w:space="0" w:color="auto"/>
            <w:bottom w:val="single" w:sz="6" w:space="11" w:color="EDEDED"/>
            <w:right w:val="none" w:sz="0" w:space="0" w:color="auto"/>
          </w:divBdr>
        </w:div>
        <w:div w:id="1920091601">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hyperlink" Target="https://www.hxkq.org/Sites/Uploaded/File/2023/03/316381589301970213849648394.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xkq.org/Sites/Uploaded/File/2023/03/316381589301970213844654405.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2023-04-09T01:35:00Z</dcterms:created>
  <dcterms:modified xsi:type="dcterms:W3CDTF">2023-04-09T01:36:00Z</dcterms:modified>
</cp:coreProperties>
</file>